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rFonts w:ascii="Muli" w:cs="Muli" w:eastAsia="Muli" w:hAnsi="Muli"/>
          <w:b w:val="1"/>
          <w:sz w:val="36"/>
          <w:szCs w:val="36"/>
          <w:u w:val="single"/>
          <w:rtl w:val="0"/>
        </w:rPr>
        <w:t xml:space="preserve">SAMPLE </w:t>
      </w:r>
      <w:r w:rsidDel="00000000" w:rsidR="00000000" w:rsidRPr="00000000">
        <w:rPr>
          <w:rFonts w:ascii="Muli" w:cs="Muli" w:eastAsia="Muli" w:hAnsi="Muli"/>
          <w:b w:val="1"/>
          <w:sz w:val="36"/>
          <w:szCs w:val="36"/>
          <w:u w:val="single"/>
          <w:rtl w:val="0"/>
        </w:rPr>
        <w:t xml:space="preserve">9th</w:t>
      </w:r>
      <w:r w:rsidDel="00000000" w:rsidR="00000000" w:rsidRPr="00000000">
        <w:rPr>
          <w:rFonts w:ascii="Muli" w:cs="Muli" w:eastAsia="Muli" w:hAnsi="Muli"/>
          <w:b w:val="1"/>
          <w:sz w:val="36"/>
          <w:szCs w:val="36"/>
          <w:u w:val="single"/>
          <w:rtl w:val="0"/>
        </w:rPr>
        <w:t xml:space="preserve"> Grade Distance Learning </w:t>
      </w:r>
      <w:r w:rsidDel="00000000" w:rsidR="00000000" w:rsidRPr="00000000">
        <w:rPr>
          <w:rFonts w:ascii="Muli" w:cs="Muli" w:eastAsia="Muli" w:hAnsi="Muli"/>
          <w:b w:val="1"/>
          <w:sz w:val="36"/>
          <w:szCs w:val="36"/>
          <w:u w:val="single"/>
          <w:rtl w:val="0"/>
        </w:rPr>
        <w:t xml:space="preserve">Organizer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9250" cy="6096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Muli" w:cs="Muli" w:eastAsia="Muli" w:hAnsi="Mul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uli" w:cs="Muli" w:eastAsia="Muli" w:hAnsi="Muli"/>
          <w:b w:val="1"/>
          <w:sz w:val="28"/>
          <w:szCs w:val="28"/>
        </w:rPr>
      </w:pPr>
      <w:r w:rsidDel="00000000" w:rsidR="00000000" w:rsidRPr="00000000">
        <w:rPr>
          <w:rFonts w:ascii="Muli" w:cs="Muli" w:eastAsia="Muli" w:hAnsi="Muli"/>
          <w:b w:val="1"/>
          <w:sz w:val="28"/>
          <w:szCs w:val="28"/>
          <w:rtl w:val="0"/>
        </w:rPr>
        <w:t xml:space="preserve">Office Hours by Day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85"/>
        <w:gridCol w:w="6615"/>
        <w:tblGridChange w:id="0">
          <w:tblGrid>
            <w:gridCol w:w="7785"/>
            <w:gridCol w:w="6615"/>
          </w:tblGrid>
        </w:tblGridChange>
      </w:tblGrid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Monday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Muli" w:cs="Muli" w:eastAsia="Muli" w:hAnsi="Muli"/>
                <w:b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rtl w:val="0"/>
              </w:rPr>
              <w:t xml:space="preserve">Tuesday-Friday (optional)</w:t>
            </w:r>
          </w:p>
        </w:tc>
      </w:tr>
      <w:tr>
        <w:trPr>
          <w:trHeight w:val="77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fff2cc" w:val="clear"/>
                <w:rtl w:val="0"/>
              </w:rPr>
              <w:t xml:space="preserve">Algebra 1: 5-6pm 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Sivanich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Miss Caroline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b6d7a8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b6d7a8" w:val="clear"/>
                <w:rtl w:val="0"/>
              </w:rPr>
              <w:t xml:space="preserve">Environmental Science: 3-4pm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Spivack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Grady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d9d2e9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d9d2e9" w:val="clear"/>
                <w:rtl w:val="0"/>
              </w:rPr>
              <w:t xml:space="preserve">Humanities: 1-2pm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Zamkinos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Ragen/Berroya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f3f3f3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f3f3f3" w:val="clear"/>
                <w:rtl w:val="0"/>
              </w:rPr>
              <w:t xml:space="preserve">Learning Skills/LC Support: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Carpendale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L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4-5pm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Rosenthal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2-3pm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Aleman click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HERE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to schedule a 15min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a4c2f4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a4c2f4" w:val="clear"/>
                <w:rtl w:val="0"/>
              </w:rPr>
              <w:t xml:space="preserve">9th Grade Seminar: 8-9pm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Mar &amp; Calamia host together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Optional Seminar Circle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8:00-8:30pm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Office Hours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8:30-9pm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cfe2f3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f6b26b" w:val="clear"/>
                <w:rtl w:val="0"/>
              </w:rPr>
              <w:t xml:space="preserve">Spanish: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cfe2f3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Spanish 1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- Cabrera-Galvan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11:30am-12:30pm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Spanish 2 -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Sánchez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  11:30am - 12:30pm 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Heritage A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- Don Nephtali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232333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9-11am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Heritage B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- Calamia 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10-11am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ea9999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ea9999" w:val="clear"/>
                <w:rtl w:val="0"/>
              </w:rPr>
              <w:t xml:space="preserve">Visual Art/Drama/Electives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Gelormino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HERE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8:30-9:30am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Brown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HERE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12pm-1pm or by appointment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Tacdol, Ethnic Studies &amp; Film,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4-5pm or appt.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(please text first)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Hill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3-4pm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fff2cc" w:val="clear"/>
                <w:rtl w:val="0"/>
              </w:rPr>
              <w:t xml:space="preserve">Algebra 1: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Sivanich: 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Miss Caroline: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b6d7a8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b6d7a8" w:val="clear"/>
                <w:rtl w:val="0"/>
              </w:rPr>
              <w:t xml:space="preserve">Environmental Science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Spivack:  Our ES9 Corner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Thursdays, 3-4pm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Anytime: 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Grady: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Fridays,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3-4pm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Anytime: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d9d2e9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d9d2e9" w:val="clear"/>
                <w:rtl w:val="0"/>
              </w:rPr>
              <w:t xml:space="preserve">Humanities: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7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Zamkinos: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7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Ragen/Berroya: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3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Classwork support 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u w:val="single"/>
                <w:rtl w:val="0"/>
              </w:rPr>
              <w:t xml:space="preserve">LINK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M, T, W, Th, Fri.  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12-12:30pm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efefef" w:val="clear"/>
                <w:rtl w:val="0"/>
              </w:rPr>
              <w:t xml:space="preserve">Learning Skills/LC Support: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4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Carpendale: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Rosenthal: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Aleman click 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HERE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to schedule a 15min meeting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a4c2f4" w:val="clear"/>
                <w:rtl w:val="0"/>
              </w:rPr>
              <w:t xml:space="preserve">9th Grade Seminar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Mar: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Calamia: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cfe2f3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f6b26b" w:val="clear"/>
                <w:rtl w:val="0"/>
              </w:rPr>
              <w:t xml:space="preserve">Spanish: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cfe2f3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Cabrera-Galvan:</w:t>
            </w: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Calamia: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Don Nephtali: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Sánchez: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Muli" w:cs="Muli" w:eastAsia="Muli" w:hAnsi="Mul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Buckley: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sz w:val="20"/>
                <w:szCs w:val="20"/>
                <w:shd w:fill="ea9999" w:val="clear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sz w:val="20"/>
                <w:szCs w:val="20"/>
                <w:shd w:fill="ea9999" w:val="clear"/>
                <w:rtl w:val="0"/>
              </w:rPr>
              <w:t xml:space="preserve">Visual Art/Drama/Electives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Gelormino: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Brown: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Tacdol: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Hill: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630" w:hanging="360"/>
              <w:rPr>
                <w:rFonts w:ascii="Muli" w:cs="Muli" w:eastAsia="Muli" w:hAnsi="Mul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sz w:val="20"/>
                <w:szCs w:val="20"/>
                <w:rtl w:val="0"/>
              </w:rPr>
              <w:t xml:space="preserve">Ms. Krystle: </w:t>
            </w:r>
            <w:r w:rsidDel="00000000" w:rsidR="00000000" w:rsidRPr="00000000">
              <w:rPr>
                <w:rFonts w:ascii="Muli" w:cs="Muli" w:eastAsia="Muli" w:hAnsi="Muli"/>
                <w:i w:val="1"/>
                <w:sz w:val="20"/>
                <w:szCs w:val="20"/>
                <w:rtl w:val="0"/>
              </w:rPr>
              <w:t xml:space="preserve">Teacher email and phone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rFonts w:ascii="Patua One" w:cs="Patua One" w:eastAsia="Patua One" w:hAnsi="Patua One"/>
          <w:i w:val="1"/>
          <w:color w:val="8e7cc3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Patua One" w:cs="Patua One" w:eastAsia="Patua One" w:hAnsi="Patua One"/>
          <w:i w:val="1"/>
          <w:color w:val="8e7cc3"/>
          <w:sz w:val="36"/>
          <w:szCs w:val="36"/>
        </w:rPr>
      </w:pPr>
      <w:r w:rsidDel="00000000" w:rsidR="00000000" w:rsidRPr="00000000">
        <w:rPr>
          <w:rFonts w:ascii="Patua One" w:cs="Patua One" w:eastAsia="Patua One" w:hAnsi="Patua One"/>
          <w:i w:val="1"/>
          <w:color w:val="8e7cc3"/>
          <w:sz w:val="40"/>
          <w:szCs w:val="40"/>
          <w:rtl w:val="0"/>
        </w:rPr>
        <w:t xml:space="preserve">9th GRADE WEEK AT A GLANCE</w:t>
      </w:r>
      <w:r w:rsidDel="00000000" w:rsidR="00000000" w:rsidRPr="00000000">
        <w:rPr>
          <w:i w:val="1"/>
          <w:color w:val="8e7cc3"/>
          <w:sz w:val="36"/>
          <w:szCs w:val="36"/>
          <w:rtl w:val="0"/>
        </w:rPr>
        <w:t xml:space="preserve">: </w:t>
      </w:r>
      <w:r w:rsidDel="00000000" w:rsidR="00000000" w:rsidRPr="00000000">
        <w:rPr>
          <w:rFonts w:ascii="Patua One" w:cs="Patua One" w:eastAsia="Patua One" w:hAnsi="Patua One"/>
          <w:i w:val="1"/>
          <w:color w:val="8e7cc3"/>
          <w:sz w:val="36"/>
          <w:szCs w:val="36"/>
          <w:rtl w:val="0"/>
        </w:rPr>
        <w:t xml:space="preserve">April 27th-May 1</w:t>
      </w:r>
    </w:p>
    <w:p w:rsidR="00000000" w:rsidDel="00000000" w:rsidP="00000000" w:rsidRDefault="00000000" w:rsidRPr="00000000" w14:paraId="0000004D">
      <w:pPr>
        <w:jc w:val="center"/>
        <w:rPr>
          <w:rFonts w:ascii="Patua One" w:cs="Patua One" w:eastAsia="Patua One" w:hAnsi="Patua One"/>
          <w:i w:val="1"/>
          <w:color w:val="8e7cc3"/>
          <w:sz w:val="40"/>
          <w:szCs w:val="4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ALL ASSIGNMENTS ARE DUE BY MIDNIGHT UNLESS OTHERWISE 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25.0" w:type="dxa"/>
        <w:jc w:val="left"/>
        <w:tblInd w:w="355.0" w:type="dxa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1800"/>
        <w:gridCol w:w="2520"/>
        <w:gridCol w:w="2505"/>
        <w:gridCol w:w="2505"/>
        <w:gridCol w:w="2445"/>
        <w:gridCol w:w="2550"/>
        <w:tblGridChange w:id="0">
          <w:tblGrid>
            <w:gridCol w:w="1800"/>
            <w:gridCol w:w="2520"/>
            <w:gridCol w:w="2505"/>
            <w:gridCol w:w="2505"/>
            <w:gridCol w:w="2445"/>
            <w:gridCol w:w="2550"/>
          </w:tblGrid>
        </w:tblGridChange>
      </w:tblGrid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b4a7d6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b4a7d6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b4a7d6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b4a7d6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b4a7d6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b4a7d6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b4a7d6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b4a7d6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b4a7d6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b4a7d6"/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trHeight w:val="6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ffff"/>
                <w:sz w:val="20"/>
                <w:szCs w:val="20"/>
                <w:rtl w:val="0"/>
              </w:rPr>
              <w:t xml:space="preserve">Office hours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FRIDAY</w:t>
            </w:r>
          </w:p>
        </w:tc>
      </w:tr>
      <w:t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b w:val="1"/>
                <w:i w:val="1"/>
                <w:color w:val="20124d"/>
              </w:rPr>
            </w:pPr>
            <w:r w:rsidDel="00000000" w:rsidR="00000000" w:rsidRPr="00000000">
              <w:rPr>
                <w:b w:val="1"/>
                <w:i w:val="1"/>
                <w:color w:val="20124d"/>
                <w:rtl w:val="0"/>
              </w:rPr>
              <w:t xml:space="preserve">HUMANITIES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"/>
              </w:numPr>
              <w:spacing w:line="240" w:lineRule="auto"/>
              <w:ind w:left="45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Optional: revisions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Chapter 15 + Survey for all classes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firstLine="0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Chapters 16 &amp;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right"/>
              <w:rPr>
                <w:b w:val="1"/>
                <w:i w:val="1"/>
                <w:color w:val="274e13"/>
              </w:rPr>
            </w:pPr>
            <w:r w:rsidDel="00000000" w:rsidR="00000000" w:rsidRPr="00000000">
              <w:rPr>
                <w:b w:val="1"/>
                <w:i w:val="1"/>
                <w:color w:val="274e13"/>
                <w:rtl w:val="0"/>
              </w:rPr>
              <w:t xml:space="preserve">SCIENCES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ES9: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Eco Relationships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8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GARDENING: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Assignment 4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Plant Photo Journal</w:t>
            </w:r>
          </w:p>
        </w:tc>
      </w:tr>
      <w:t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right"/>
              <w:rPr>
                <w:b w:val="1"/>
                <w:i w:val="1"/>
                <w:color w:val="7f6000"/>
              </w:rPr>
            </w:pPr>
            <w:r w:rsidDel="00000000" w:rsidR="00000000" w:rsidRPr="00000000">
              <w:rPr>
                <w:b w:val="1"/>
                <w:i w:val="1"/>
                <w:color w:val="7f6000"/>
                <w:rtl w:val="0"/>
              </w:rPr>
              <w:t xml:space="preserve">MATH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ALGEBRA 1: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Wk6 Activity1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ALGEBRA 1: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Wk6 Activity2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right"/>
              <w:rPr>
                <w:b w:val="1"/>
                <w:i w:val="1"/>
                <w:color w:val="783f04"/>
              </w:rPr>
            </w:pPr>
            <w:r w:rsidDel="00000000" w:rsidR="00000000" w:rsidRPr="00000000">
              <w:rPr>
                <w:b w:val="1"/>
                <w:i w:val="1"/>
                <w:color w:val="783f04"/>
                <w:rtl w:val="0"/>
              </w:rPr>
              <w:t xml:space="preserve">SPANISH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Zoom discussion on 1st half of El Ultimo Viaje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1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EXTRA CREDIT during Office Hours on Zoom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HA: El Ultimo Viaje - Chap. 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HB: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Duolingo Assignment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1: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Duolingo/Alt. Assignment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3: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Capítulo 8 preview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8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2 (A,B): #11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¿Qué te pones/calor?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18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HA: El Ultimo Viaje - Chap.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HB: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Discurso en Flipgrid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1: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Duolingo/Alt. Assignment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SPANISH 2 (G):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#11 ¿Qué te pones/calor?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3: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Capítulo 8 Read and respond</w:t>
            </w:r>
          </w:p>
        </w:tc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2 (A,B):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#12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8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Prueba de comprensión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SPANISH 2 (G):  Due Sat 5/2 midnight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#12 Prueba de comprensión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right"/>
              <w:rPr>
                <w:b w:val="1"/>
                <w:i w:val="1"/>
                <w:color w:val="a61c00"/>
              </w:rPr>
            </w:pPr>
            <w:r w:rsidDel="00000000" w:rsidR="00000000" w:rsidRPr="00000000">
              <w:rPr>
                <w:b w:val="1"/>
                <w:i w:val="1"/>
                <w:color w:val="a61c00"/>
                <w:rtl w:val="0"/>
              </w:rPr>
              <w:t xml:space="preserve">ARTS/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right"/>
              <w:rPr>
                <w:b w:val="1"/>
                <w:i w:val="1"/>
                <w:color w:val="a61c00"/>
              </w:rPr>
            </w:pPr>
            <w:r w:rsidDel="00000000" w:rsidR="00000000" w:rsidRPr="00000000">
              <w:rPr>
                <w:b w:val="1"/>
                <w:i w:val="1"/>
                <w:color w:val="a61c00"/>
                <w:rtl w:val="0"/>
              </w:rPr>
              <w:t xml:space="preserve">ELECTIVES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8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DRAMA 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 &amp; Costume Challenge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ART 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Drawing of a Meal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8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 &amp; FILM: 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Intro to Comp Sci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Bunny Bot Interlude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DRAMA 1: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Character &amp; Costume Challenge 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ETHNIC STUDIES: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#10 BPP Vision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9"/>
              </w:numPr>
              <w:spacing w:line="240" w:lineRule="auto"/>
              <w:ind w:left="180" w:hanging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9"/>
              </w:numPr>
              <w:spacing w:line="240" w:lineRule="auto"/>
              <w:ind w:left="180" w:hanging="18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ETHNIC STUDIES: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#11 BPP Programs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Due Sun 5/3 midnight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0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Intro to Comp Sci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 Sorting Lists 3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18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right"/>
              <w:rPr>
                <w:b w:val="1"/>
                <w:i w:val="1"/>
                <w:color w:val="1c4587"/>
              </w:rPr>
            </w:pPr>
            <w:r w:rsidDel="00000000" w:rsidR="00000000" w:rsidRPr="00000000">
              <w:rPr>
                <w:b w:val="1"/>
                <w:i w:val="1"/>
                <w:color w:val="1c4587"/>
                <w:rtl w:val="0"/>
              </w:rPr>
              <w:t xml:space="preserve">SEMINAR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🗹 9GS: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Optional Circle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🗹 9GS: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HIV/AIDS Nearpod due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line="240" w:lineRule="auto"/>
              <w:ind w:left="18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9GS: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Flipgrid Discussion - Growth Mindset due Sunday at midnight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Taking a class that is mostly 10th graders? (ex: Geometry; Biology; Spanish 2)</w:t>
      </w:r>
    </w:p>
    <w:p w:rsidR="00000000" w:rsidDel="00000000" w:rsidP="00000000" w:rsidRDefault="00000000" w:rsidRPr="00000000" w14:paraId="0000009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Check out the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10th Grade Organizer</w:t>
      </w:r>
      <w:r w:rsidDel="00000000" w:rsidR="00000000" w:rsidRPr="00000000">
        <w:rPr>
          <w:sz w:val="28"/>
          <w:szCs w:val="28"/>
          <w:rtl w:val="0"/>
        </w:rPr>
        <w:t xml:space="preserve"> for due dates! </w:t>
      </w:r>
    </w:p>
    <w:p w:rsidR="00000000" w:rsidDel="00000000" w:rsidP="00000000" w:rsidRDefault="00000000" w:rsidRPr="00000000" w14:paraId="000000A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ua One">
    <w:embedRegular w:fontKey="{00000000-0000-0000-0000-000000000000}" r:id="rId1" w:subsetted="0"/>
  </w:font>
  <w:font w:name="Muli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Montserra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❏"/>
      <w:lvlJc w:val="left"/>
      <w:pPr>
        <w:ind w:left="180" w:hanging="18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uaOne-regular.ttf"/><Relationship Id="rId2" Type="http://schemas.openxmlformats.org/officeDocument/2006/relationships/font" Target="fonts/Muli-regular.ttf"/><Relationship Id="rId3" Type="http://schemas.openxmlformats.org/officeDocument/2006/relationships/font" Target="fonts/Muli-bold.ttf"/><Relationship Id="rId4" Type="http://schemas.openxmlformats.org/officeDocument/2006/relationships/font" Target="fonts/Muli-italic.ttf"/><Relationship Id="rId9" Type="http://schemas.openxmlformats.org/officeDocument/2006/relationships/font" Target="fonts/Montserrat-boldItalic.ttf"/><Relationship Id="rId5" Type="http://schemas.openxmlformats.org/officeDocument/2006/relationships/font" Target="fonts/Muli-boldItalic.ttf"/><Relationship Id="rId6" Type="http://schemas.openxmlformats.org/officeDocument/2006/relationships/font" Target="fonts/Montserrat-regular.ttf"/><Relationship Id="rId7" Type="http://schemas.openxmlformats.org/officeDocument/2006/relationships/font" Target="fonts/Montserrat-bold.ttf"/><Relationship Id="rId8" Type="http://schemas.openxmlformats.org/officeDocument/2006/relationships/font" Target="fonts/Montserrat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